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9B3" w:rsidRPr="001C39B3" w:rsidRDefault="001C39B3" w:rsidP="001C39B3">
      <w:pPr>
        <w:shd w:val="clear" w:color="auto" w:fill="FFFFFF"/>
        <w:spacing w:after="60" w:line="336" w:lineRule="atLeast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Общая информация об авто: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Vin-код автомобиля WAUZZZ4BZYN108215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Дата выпуска 08.03.2000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Модельный год 2000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Торговое обозначение 4B404Z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Код двигателя AQJ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Код коробки передач EFN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Код внутренней отделки ZH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Цвет крыши A2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Цвет кузова / номер краски A2 / Y9B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Расшифровка pr-кодов комплектации авто: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информация с </w:t>
      </w:r>
      <w:hyperlink r:id="rId4" w:history="1">
        <w:r w:rsidRPr="001C39B3">
          <w:rPr>
            <w:rFonts w:ascii="Trebuchet MS" w:eastAsia="Times New Roman" w:hAnsi="Trebuchet MS" w:cs="Times New Roman"/>
            <w:color w:val="105289"/>
            <w:sz w:val="20"/>
            <w:szCs w:val="20"/>
            <w:lang w:eastAsia="ru-RU"/>
          </w:rPr>
          <w:t>http://vin-online.ru</w:t>
        </w:r>
      </w:hyperlink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1E1 Адсорбер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3B0 Без крепления детского сиденья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6U0 Без дополнительных внешних уплотнителей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2WA Без дополнительных шин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4UE Подушки безопасности для водителя и переднего пассажира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9V7 Электронный иммобилайзер с противоугонной системой и устройством контроля салона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1C1 Защита от замерзания с темп. замерз. до -25 град. С, допуск до -30 град. С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9M0 Без дополнительного/автономного отопителя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J1G Аккумуляторная батарея 450A (92Aч)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5C5 Кузовные мероприятия без повышенных требований по безопасности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K8S Спортивный седан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1LX Передние дисковые тормоза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1KE Задние тормоза дисковые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1AT Электронная система курсовой устойчивости (ESP)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4L6 Автоматически затемняющееся безопасное салонное зеркало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2K3 Усиленный бампер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7QB CD-ROM (Германия)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7A2 CD-чейнджер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5D1 Несущая частота 433,92 - 434,42 МГц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4W0 Без отсека для кассет/компакт-дисков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6E3 Передний центральный подлокотник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3C7 Трехточечный автоматический ремень для центрального заднего сиденья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3V0 Без детского многоместного сиденья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B0A Деталировка без спец. конструктивных предписаний для страны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6FC Корпуса внешних зеркал в цвет алюминия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8T0 Без круиз-контроля (GRA)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4M0 Без подстаканника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FC0 Без индивидуальной комплектации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t>4N0 Передняя панель стандартная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2A4 Оснащение для транспортировки морским путём (защита при транспортировке), с толстой обивкой сиденья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4K4 Центральный замок с системой центральной блокировки замков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2T1 С двойным DIN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1X1 Полный привод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0GF Соответствие нормам токсичности ОГ, D3 EU3D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8Z5 Не для стран с жарким климатом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M9K 8-цилиндровый бензиновый двигатель 4,2 л/250 кВт V8 40V EU 3-D, базовый двигатель: T7S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A8S Исполнение стандартное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6XK Наружное зеркало с автоматическим затемнением, эл. складыванием, регулятором и обогревом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2B2 Дополнительная изоляция от внешних шумов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1T3 Аптечка и знак аварийной остановки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0TD Передние и задние коврики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8WC Противотуманная фара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6W5 Кронштейн номерного знака передний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1SA Без дополнительной защиты картера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1Z2 Увеличение объёма первичной заправки серийным топливом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6R0 Отделка рычага АКП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6Q2 Обшитый кожей наконечник рычага переключения передач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C12 Допуск ТС к эксплуатации, дополнение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8GT Компакт-генератор 90 -150 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6PC Рукоятка рычага стояночного тормоза с кожаной отделкой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FA0 Регламент опытной серии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8JG Фара головного света с газоразрядной лампой для правостороннего движения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8K0 Без спец. включения ближнего света (информация с </w:t>
      </w:r>
      <w:hyperlink r:id="rId5" w:anchor="41;" w:history="1">
        <w:r w:rsidRPr="001C39B3">
          <w:rPr>
            <w:rFonts w:ascii="Trebuchet MS" w:eastAsia="Times New Roman" w:hAnsi="Trebuchet MS" w:cs="Times New Roman"/>
            <w:color w:val="105289"/>
            <w:sz w:val="20"/>
            <w:szCs w:val="20"/>
            <w:lang w:eastAsia="ru-RU"/>
          </w:rPr>
          <w:t>http://vin-online.ru&amp;#41;</w:t>
        </w:r>
      </w:hyperlink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8X1 Система очистки фар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8Q3 Регулировка угла наклона фар, в авт. режиме, динамическая (регулировка производится в движении)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7E0 Без теплового аккумулятора/дополнительного отопителя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9AK Climatronic с регулированием расхода приточного воздуха, без фреона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1EX Заводская спецтабличка с обозначением модели для ЕЭС для легкового автомобиля М1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2G1 Насадка для заправки неэтилированным бензином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5MK Декоративные вставки, карбон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1VJ Монтажные детали для 8-цил. двигателя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0W1 Наклейка для центрального блока электрооборудования для германоговорящих стран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7CA Без наклейки радиоуправление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3HK Отделка Alcantara без кожи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5SL Асферич. наружн. лев. зеркало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4SD Левое косметическое зеркало с подсветкой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4E0 Отпирание извне крышки багажника/задн. двери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1PC Колёсные болты – секретки (не запираемые)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t>5A5 Облиц. багажн. отсека с отсеками для хранения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7P1 Опора поясничн. отдела с электрорегул. в спинках передн. сидений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4ZB Блестящие декор. накладки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9Q2 Многофункциональный указатель/бортовой компьютер с системой контроля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7Q2 Навигационная система с цветным экраном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0VC Документация на немецком языке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5K1 Консервация окрашенной поверхности (воск)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7X0 Без парковочного ассистента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3CA Без перегородки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8AY Радионавигационная система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0N1 "Задняя ось ""Standard"""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3GA Без пола груз. отсека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8TC Задний противотуманный фонарь, для правостороннего движения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3Q6 Подголовники сзади (3 штуки)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3NZ Неразделённая подушка задн. многоместн. сиденья с разделённой и откидной спинкой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6V1 Щиток номерн. знака (ЕЭК)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5RU Правое наружное зеркало, сферическое (увеличенная зона обзора)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4TD Индивидуальное зеркало справа с подсветкой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3Y0 Без солнцезащитной шторки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3FR Подъёмно-сдвижной электролюк с солнечными ячейками, с автоматикой предустановкиположения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3S0 Без релинга/багажника на крыше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0LW Спецтаблички/наклейки/серт. безопасности для Германии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7M2 Накладки порога в дверных проёмах с S-эмблемой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3L5 Рег. сидений с эл. приводом, для обоих передних сидений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9P0 Без контроля ремней безопасности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N7U Обивка сиденья `Alcantara` и Perlnappa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4A3 Раздельно регулируемый обогрев передних сидений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A00 Обычная поставка, без самовывоза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1BD Подвеска/амортизаторы, специальное спортивное исполнение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4X1 Передняя боковая подушка безопасности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4KC Остекление с использованием боковых и задних стёкол пониженной теплопроводности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5E8 Большая накладка порога с обшивкой двери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3X1 Приспособление для укладки длинных грузов с чехлом для лыж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1G3 Полноразмерное запасное колесо, легкосплавный диск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8RY Громкоговоритель с Bose-Sound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E0A Отсутствует исполнение в рамках акции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0ST Наклейки/таблички на немецком-французском языках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8CC Спидометр не опломбирован (электронный спидометр)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1N3 Усилитель рулевого управления, зависимый от скорости автомобиля (Servotronic)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2C5 Рулевая колонка, регулируемая по оси и в вертикальной плоскости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L0L Автомобили с левым расположением руля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2ZP Кожаное спортивное рулевое колесо для системы подушки безопасности с Tiptronic и с S-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t>эмблемой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9B0 Без системы Telepass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9ZJ Установка встроенного телефона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0L2 Электрическое управление подачи топлива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6M1 "Приспособление для крепления поклажи на багажнике (""паук"")"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7K0 Без системы контроля давления в шинах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H3Y Шины 215/60 R16 95 V с очень высокой оптимизацией сопротивления качению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1D0 Без тягово-сцепного устройства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1WD Диаметр фланца вала КП для шарнира типа Трипод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1YD Диаметр фланца вала КП 108 мм для заднего моста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G0Q 5-ступенчатая автоматическая коробка передач для полного привода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0G7 Tiptronic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B99 Одобрение типа ТС по внутреннему регламенту ЕЭС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2Z1 Модельный знак сзади или с надписями Quattro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0DS Спецкомплект для данного класса а/м -4B0-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F0A Не спец. а/м, стандартное исполнение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0JM Класс грузоподъёмности передней оси - весовой диапазон 12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0YR Весовая категория 16 только встроенное управление без прогноза потребностей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C4T Легкосплавные диски 8J x 17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4GH Ветр. стекло теплозащитное, с тонир. полосой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PNE 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PT1 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QH0 без голосового управления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T7S 8-цилиндровый бензиновый двигатель 4,2 л агрег. 077.2 (алюм.)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QA0 Без детского сиденья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Q1E Спорт. передн. сиденья Recaro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U2B "Панель приб. с шкалой ""км/ч"", радиочасами, тахом. и суточн. счётчиком пробега в км и доп. контр. приборами"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VC0 Без устройства открывания гаражных ворот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QV0 Без ТВ-приёмника/цифрового радиоприёма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V0A Шины без определения марки производителя</w:t>
      </w:r>
      <w:r w:rsidRPr="001C39B3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WMM</w:t>
      </w:r>
    </w:p>
    <w:p w:rsidR="00E868F6" w:rsidRDefault="00E868F6">
      <w:bookmarkStart w:id="0" w:name="_GoBack"/>
      <w:bookmarkEnd w:id="0"/>
    </w:p>
    <w:sectPr w:rsidR="00E86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21F"/>
    <w:rsid w:val="001C39B3"/>
    <w:rsid w:val="00D5521F"/>
    <w:rsid w:val="00E8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80277-232D-420A-A04A-1011EDE72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39B3"/>
    <w:rPr>
      <w:strike w:val="0"/>
      <w:dstrike w:val="0"/>
      <w:color w:val="105289"/>
      <w:u w:val="none"/>
      <w:effect w:val="none"/>
      <w:rtl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1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8447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570459">
                      <w:marLeft w:val="-75"/>
                      <w:marRight w:val="-75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92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168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7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786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99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B9CBDC"/>
                                            <w:left w:val="single" w:sz="6" w:space="0" w:color="B9CBDC"/>
                                            <w:bottom w:val="single" w:sz="2" w:space="0" w:color="B9CBDC"/>
                                            <w:right w:val="single" w:sz="6" w:space="0" w:color="B9CBDC"/>
                                          </w:divBdr>
                                          <w:divsChild>
                                            <w:div w:id="97723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268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2" w:color="B9CBDC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di-belarus.by/forum/app.php/url.php?sid=dc1bad658ccba755372520e516ccae3a?http://vin-online.ru&amp;" TargetMode="External"/><Relationship Id="rId4" Type="http://schemas.openxmlformats.org/officeDocument/2006/relationships/hyperlink" Target="http://www.audi-belarus.by/forum/app.php/url.php?sid=dc1bad658ccba755372520e516ccae3a?http://vin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1075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Ларькин</dc:creator>
  <cp:keywords/>
  <dc:description/>
  <cp:lastModifiedBy>Кирилл Ларькин</cp:lastModifiedBy>
  <cp:revision>3</cp:revision>
  <dcterms:created xsi:type="dcterms:W3CDTF">2015-11-24T10:41:00Z</dcterms:created>
  <dcterms:modified xsi:type="dcterms:W3CDTF">2015-11-24T10:41:00Z</dcterms:modified>
</cp:coreProperties>
</file>