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4F10CE" w:rsidRPr="004F10CE" w:rsidTr="004F10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vsb29etd-ha"/>
            <w:bookmarkEnd w:id="0"/>
            <w:r w:rsidRPr="004F10C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Э</w:t>
            </w:r>
            <w:r w:rsidR="00A75AB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лектрическая проверка</w:t>
            </w:r>
            <w:r w:rsidRPr="004F10C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 xml:space="preserve"> топливно</w:t>
            </w:r>
            <w:r w:rsidR="00710BCB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 xml:space="preserve">го насоса -G6-    </w:t>
            </w:r>
            <w:r w:rsidRPr="004F10C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автомобили с 6- и 8-цил. двигателями</w:t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4F10CE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4F10CE" w:rsidRPr="004F10C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Подкачивающий топливный насос -G6- приводит в де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йствие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эжекционные насосы.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47"/>
            </w:tblGrid>
            <w:tr w:rsidR="004F10CE" w:rsidRPr="004F10C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Необходимо поступить следующим образом: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3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Соблюдать условия проведения проверк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78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81"/>
            </w:tblGrid>
            <w:tr w:rsidR="004F10CE" w:rsidRPr="004F10C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ms-g2datd-ha"/>
                  <w:bookmarkEnd w:id="1"/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подачу электропитания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напольный коврик в переднем правом пространстве для ног.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21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болт с накаткой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9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облицовку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назад из скобы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28850" cy="2152650"/>
                  <wp:effectExtent l="19050" t="0" r="0" b="0"/>
                  <wp:docPr id="3" name="Рисунок 3" descr="V70-0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70-0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предохранитель в блоке предохранителей -S1- из блока синий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-ST4-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28850" cy="2228850"/>
                  <wp:effectExtent l="19050" t="0" r="0" b="0"/>
                  <wp:docPr id="4" name="Рисунок 4" descr="A24-0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24-0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05"/>
        <w:gridCol w:w="180"/>
        <w:gridCol w:w="3570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Взять подходящий провод и подключить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нижней клемме цоколя предохранителя в блоке предохранителей -S1-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 1-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9B0AB5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другой конец провода к  „+“ аккумулятора или,</w:t>
                  </w:r>
                  <w:r w:rsidR="004F10CE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например, к цоколю верхнего предохранителя 60 A </w:t>
                  </w:r>
                  <w:r w:rsidR="004F10CE"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 2-</w:t>
                  </w:r>
                  <w:r w:rsidR="004F10CE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блока предохранителей.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35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Необходимо слышать, как работает насос.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5" name="Рисунок 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5"/>
            </w:tblGrid>
            <w:tr w:rsidR="004F10CE" w:rsidRPr="004F10C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Так как топливный насос работает бесшумно, необходимо во время проверки топливного насоса избегать окружающих шумов, при необходимости, проверить 2-м механиком.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38375" cy="2105025"/>
                  <wp:effectExtent l="19050" t="0" r="9525" b="0"/>
                  <wp:docPr id="6" name="Рисунок 6" descr="A20-0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20-0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59"/>
        <w:gridCol w:w="56"/>
        <w:gridCol w:w="3840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5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никаких шумов работы не слышно, справа снизу обшивки багажника выкрутить винты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обшивку.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09825" cy="2038350"/>
                  <wp:effectExtent l="19050" t="0" r="9525" b="0"/>
                  <wp:docPr id="7" name="Рисунок 7" descr="A20-0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20-0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59"/>
        <w:gridCol w:w="56"/>
        <w:gridCol w:w="3840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5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Разблокировать и отсоединить штекерный разъем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9350" cy="1943100"/>
                  <wp:effectExtent l="19050" t="0" r="0" b="0"/>
                  <wp:docPr id="8" name="Рисунок 8" descr="A20-0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20-0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89"/>
        <w:gridCol w:w="56"/>
        <w:gridCol w:w="4410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мультиметр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замера напряжения между контактами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примерно напряжение батареи.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несоответствии номинальному значению, проверить и отремонтировать проводное со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единение.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номинальное значение достигнуто, хотя не слышно работы насоса, снять модуль подачи топлив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81300" cy="2105025"/>
                  <wp:effectExtent l="19050" t="0" r="0" b="0"/>
                  <wp:docPr id="9" name="Рисунок 9" descr="A90-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90-0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89"/>
        <w:gridCol w:w="56"/>
        <w:gridCol w:w="4410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подключения и протекание тока электропроводки между фланцем и топливным насосом.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9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неисправностей проводки нет, значит неисправен насос. Заменить модуль подачи топлива.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81300" cy="2867025"/>
                  <wp:effectExtent l="19050" t="0" r="0" b="0"/>
                  <wp:docPr id="10" name="Рисунок 10" descr="A20-0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20-0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867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90"/>
        <w:gridCol w:w="165"/>
        <w:gridCol w:w="3600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4"/>
            </w:tblGrid>
            <w:tr w:rsidR="004F10CE" w:rsidRPr="00EB132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EB1326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r w:rsidRPr="00EB132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lastRenderedPageBreak/>
                    <w:t>Проверка энергопотребления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22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Электропитание топливного насоса в норме.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66950" cy="1933575"/>
                  <wp:effectExtent l="19050" t="0" r="0" b="0"/>
                  <wp:docPr id="11" name="Рисунок 11" descr="A20-0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20-0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</w:t>
                  </w:r>
                  <w:r w:rsidR="00F80D7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щуп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тестер</w:t>
                  </w:r>
                  <w:r w:rsidR="00F80D7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80D7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(в режиме измерения силы тока (А)) к нижней клемме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цоколя предохранителя в блоке предохранителей -S1-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 1-</w:t>
                  </w:r>
                  <w:r w:rsidR="00F80D7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,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F80D7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 второй щуп к „+“ аккумулятора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например, к цоколю верхнего предохранителя 60 A 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 2-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блока предохранителей.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F80D79" w:rsidRPr="004F10CE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80D79" w:rsidRPr="004F10CE" w:rsidRDefault="00F80D79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41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4 … 6 A.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достигнуто, выявить неисправность следующим образом: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3"/>
        <w:gridCol w:w="3856"/>
        <w:gridCol w:w="4456"/>
      </w:tblGrid>
      <w:tr w:rsidR="004F10CE" w:rsidRPr="004F10CE" w:rsidTr="004F10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F10CE" w:rsidRPr="004F10CE" w:rsidRDefault="004F10CE" w:rsidP="004F10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Показание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F10CE" w:rsidRPr="004F10CE" w:rsidRDefault="004F10CE" w:rsidP="004F10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F10CE" w:rsidRPr="004F10CE" w:rsidRDefault="004F10CE" w:rsidP="004F10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Устранение</w:t>
            </w:r>
          </w:p>
        </w:tc>
      </w:tr>
      <w:tr w:rsidR="004F10CE" w:rsidRPr="004F10CE" w:rsidTr="004F10CE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F10CE" w:rsidRPr="004F10CE" w:rsidRDefault="004F10CE" w:rsidP="004F10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около 2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97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Топливный бак пуст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007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Заправить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F10CE" w:rsidRPr="004F10CE" w:rsidTr="004F10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Модуль подачи топлива неправильно установлен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F80D7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правильность установки модуля подачи топлива 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F10CE" w:rsidRPr="004F10CE" w:rsidTr="004F10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Накопительный резервуар негерметичен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F80D7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герметичность накопительного резервуара 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F10CE" w:rsidRPr="004F10CE" w:rsidTr="004F10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уровня топлива 2 -G169- неправильно установлен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F80D7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правильность установки датчика уровня топлива 2 -G169-</w:t>
                  </w:r>
                  <w:r w:rsidR="00F80D79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F10CE" w:rsidRPr="004F10CE" w:rsidTr="004F10CE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F10CE" w:rsidRPr="004F10CE" w:rsidRDefault="004F10CE" w:rsidP="004F10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 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1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Электропровод неисправен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698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Отремонтировать 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F10CE" w:rsidRPr="004F10CE" w:rsidTr="004F10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6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Неисправен подкачивающий топливный насос -G6-</w:t>
                  </w:r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14"/>
            </w:tblGrid>
            <w:tr w:rsidR="004F10CE" w:rsidRPr="004F10CE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модуль подачи топлива </w:t>
                  </w:r>
                  <w:hyperlink r:id="rId14" w:history="1">
                    <w:r w:rsidRPr="004F10CE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 </w:t>
                    </w:r>
                  </w:hyperlink>
                </w:p>
              </w:tc>
            </w:tr>
          </w:tbl>
          <w:p w:rsidR="004F10CE" w:rsidRPr="004F10CE" w:rsidRDefault="004F10CE" w:rsidP="004F10CE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F10CE" w:rsidRPr="004F10CE" w:rsidRDefault="004F10CE" w:rsidP="004F10C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F10CE" w:rsidRPr="004F10CE" w:rsidTr="004F10C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divId w:val="336927292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13" name="Рисунок 1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показании 2 A топливный насос работает в холостую, так как в наполнительном резервуаре отсутствует топливо.</w:t>
                  </w: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F10CE" w:rsidRPr="004F10CE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локализации неисправности долить 1 л дизельного топлива и повторить замеры. При показании около 6 A топливный насос в норме.</w:t>
                  </w: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B1326" w:rsidRDefault="00EB1326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  <w:p w:rsid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  <w:p w:rsid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bookmarkStart w:id="2" w:name="x-asc9ytskwsb"/>
                  <w:bookmarkEnd w:id="2"/>
                </w:p>
                <w:p w:rsid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  <w:p w:rsidR="004F10CE" w:rsidRPr="004F10CE" w:rsidRDefault="004F10CE" w:rsidP="004F10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10CE" w:rsidRPr="004F10CE" w:rsidRDefault="004F10CE" w:rsidP="004F10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C7A35" w:rsidRDefault="00CC7A35"/>
    <w:sectPr w:rsidR="00CC7A35" w:rsidSect="00CC7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B3E" w:rsidRDefault="007C5B3E" w:rsidP="00710BCB">
      <w:pPr>
        <w:spacing w:after="0" w:line="240" w:lineRule="auto"/>
      </w:pPr>
      <w:r>
        <w:separator/>
      </w:r>
    </w:p>
  </w:endnote>
  <w:endnote w:type="continuationSeparator" w:id="1">
    <w:p w:rsidR="007C5B3E" w:rsidRDefault="007C5B3E" w:rsidP="00710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B3E" w:rsidRDefault="007C5B3E" w:rsidP="00710BCB">
      <w:pPr>
        <w:spacing w:after="0" w:line="240" w:lineRule="auto"/>
      </w:pPr>
      <w:r>
        <w:separator/>
      </w:r>
    </w:p>
  </w:footnote>
  <w:footnote w:type="continuationSeparator" w:id="1">
    <w:p w:rsidR="007C5B3E" w:rsidRDefault="007C5B3E" w:rsidP="00710B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10CE"/>
    <w:rsid w:val="00064CDB"/>
    <w:rsid w:val="000835AE"/>
    <w:rsid w:val="000B28A5"/>
    <w:rsid w:val="001D394E"/>
    <w:rsid w:val="002C30D0"/>
    <w:rsid w:val="003D4F50"/>
    <w:rsid w:val="004F10CE"/>
    <w:rsid w:val="00667160"/>
    <w:rsid w:val="00675D61"/>
    <w:rsid w:val="00710BCB"/>
    <w:rsid w:val="007C5B3E"/>
    <w:rsid w:val="0093388B"/>
    <w:rsid w:val="009B0AB5"/>
    <w:rsid w:val="00A75ABE"/>
    <w:rsid w:val="00C70FF5"/>
    <w:rsid w:val="00CC7A35"/>
    <w:rsid w:val="00EB1326"/>
    <w:rsid w:val="00F80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4F10CE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4F10CE"/>
  </w:style>
  <w:style w:type="character" w:customStyle="1" w:styleId="im-bild">
    <w:name w:val="im-bild"/>
    <w:basedOn w:val="a0"/>
    <w:rsid w:val="004F10CE"/>
  </w:style>
  <w:style w:type="character" w:customStyle="1" w:styleId="extref1">
    <w:name w:val="extref1"/>
    <w:basedOn w:val="a0"/>
    <w:rsid w:val="004F10CE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4F1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0CE"/>
    <w:rPr>
      <w:rFonts w:ascii="Tahoma" w:hAnsi="Tahoma" w:cs="Tahoma"/>
      <w:sz w:val="16"/>
      <w:szCs w:val="16"/>
    </w:rPr>
  </w:style>
  <w:style w:type="character" w:customStyle="1" w:styleId="taste1">
    <w:name w:val="taste1"/>
    <w:basedOn w:val="a0"/>
    <w:rsid w:val="004F10CE"/>
    <w:rPr>
      <w:b w:val="0"/>
      <w:bCs w:val="0"/>
      <w:i w:val="0"/>
      <w:iCs w:val="0"/>
      <w:sz w:val="16"/>
      <w:szCs w:val="16"/>
      <w:bdr w:val="single" w:sz="6" w:space="0" w:color="000000" w:frame="1"/>
    </w:rPr>
  </w:style>
  <w:style w:type="paragraph" w:styleId="a5">
    <w:name w:val="header"/>
    <w:basedOn w:val="a"/>
    <w:link w:val="a6"/>
    <w:uiPriority w:val="99"/>
    <w:semiHidden/>
    <w:unhideWhenUsed/>
    <w:rsid w:val="00710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10BCB"/>
  </w:style>
  <w:style w:type="paragraph" w:styleId="a7">
    <w:name w:val="footer"/>
    <w:basedOn w:val="a"/>
    <w:link w:val="a8"/>
    <w:uiPriority w:val="99"/>
    <w:semiHidden/>
    <w:unhideWhenUsed/>
    <w:rsid w:val="00710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10B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vw-wi://ctrl:IDREF=IDAJFCW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2014-02-28T05:44:00Z</dcterms:created>
  <dcterms:modified xsi:type="dcterms:W3CDTF">2014-02-28T07:52:00Z</dcterms:modified>
</cp:coreProperties>
</file>